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F5A" w:rsidRDefault="008D52BF" w:rsidP="00D24F5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</w:t>
      </w:r>
      <w:r w:rsidR="00322F7F">
        <w:rPr>
          <w:b/>
          <w:sz w:val="28"/>
          <w:szCs w:val="28"/>
        </w:rPr>
        <w:t xml:space="preserve"> </w:t>
      </w:r>
      <w:proofErr w:type="gramStart"/>
      <w:r w:rsidR="00322F7F">
        <w:rPr>
          <w:b/>
          <w:sz w:val="28"/>
          <w:szCs w:val="28"/>
        </w:rPr>
        <w:t>п</w:t>
      </w:r>
      <w:r w:rsidR="00D24F5A">
        <w:rPr>
          <w:b/>
          <w:sz w:val="28"/>
          <w:szCs w:val="28"/>
        </w:rPr>
        <w:t>рограммы</w:t>
      </w:r>
      <w:proofErr w:type="gramEnd"/>
      <w:r w:rsidR="00D24F5A">
        <w:rPr>
          <w:b/>
          <w:sz w:val="28"/>
          <w:szCs w:val="28"/>
        </w:rPr>
        <w:t xml:space="preserve"> реализуемые в ДОУ</w:t>
      </w:r>
      <w:r w:rsidR="00322F7F">
        <w:rPr>
          <w:b/>
          <w:sz w:val="28"/>
          <w:szCs w:val="28"/>
        </w:rPr>
        <w:t xml:space="preserve"> </w:t>
      </w:r>
    </w:p>
    <w:p w:rsidR="008D52BF" w:rsidRDefault="008D52BF" w:rsidP="00D24F5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949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22"/>
        <w:gridCol w:w="3622"/>
        <w:gridCol w:w="2551"/>
      </w:tblGrid>
      <w:tr w:rsidR="00D24F5A" w:rsidTr="000F1BEC">
        <w:trPr>
          <w:trHeight w:val="846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5A" w:rsidRDefault="00D24F5A">
            <w:pPr>
              <w:tabs>
                <w:tab w:val="left" w:pos="993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F5A" w:rsidRDefault="00D24F5A">
            <w:pPr>
              <w:tabs>
                <w:tab w:val="left" w:pos="993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Примерная программа, автор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F5A" w:rsidRDefault="00D24F5A">
            <w:pPr>
              <w:tabs>
                <w:tab w:val="left" w:pos="993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Когда и кем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утверждена</w:t>
            </w:r>
            <w:proofErr w:type="gramEnd"/>
          </w:p>
        </w:tc>
      </w:tr>
      <w:tr w:rsidR="00D24F5A" w:rsidTr="000F1BEC">
        <w:trPr>
          <w:trHeight w:val="277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F5A" w:rsidRDefault="00D24F5A">
            <w:pPr>
              <w:tabs>
                <w:tab w:val="left" w:pos="993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Основная образовательная программа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F5A" w:rsidRDefault="00D24F5A">
            <w:pPr>
              <w:pStyle w:val="30"/>
              <w:keepNext/>
              <w:keepLines/>
              <w:shd w:val="clear" w:color="auto" w:fill="auto"/>
              <w:spacing w:after="0" w:line="240" w:lineRule="auto"/>
              <w:ind w:right="340" w:firstLine="0"/>
              <w:jc w:val="both"/>
              <w:rPr>
                <w:bCs/>
                <w:sz w:val="24"/>
                <w:szCs w:val="24"/>
              </w:rPr>
            </w:pPr>
            <w:bookmarkStart w:id="0" w:name="bookmark0"/>
            <w:r>
              <w:rPr>
                <w:sz w:val="24"/>
                <w:szCs w:val="24"/>
              </w:rPr>
              <w:t>Основная образовательная программа дошкольного образования МБДОУ №24 г. Невинномысска основана на примерной основной общеобразовательная программе дошкольного образования</w:t>
            </w:r>
            <w:bookmarkEnd w:id="0"/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«От рождения до школы», под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>р</w:t>
            </w:r>
            <w:proofErr w:type="gramEnd"/>
            <w:r>
              <w:rPr>
                <w:bCs/>
                <w:sz w:val="24"/>
                <w:szCs w:val="24"/>
              </w:rPr>
              <w:t xml:space="preserve">ед. Н.Е. </w:t>
            </w:r>
            <w:proofErr w:type="spellStart"/>
            <w:r>
              <w:rPr>
                <w:bCs/>
                <w:sz w:val="24"/>
                <w:szCs w:val="24"/>
              </w:rPr>
              <w:t>Вераксы</w:t>
            </w:r>
            <w:proofErr w:type="spellEnd"/>
            <w:r>
              <w:rPr>
                <w:bCs/>
                <w:sz w:val="24"/>
                <w:szCs w:val="24"/>
              </w:rPr>
              <w:t>, Т.С. Комаровой, М.А. Васильевой.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F5A" w:rsidRDefault="00D24F5A" w:rsidP="008D52BF">
            <w:pPr>
              <w:pStyle w:val="30"/>
              <w:keepNext/>
              <w:keepLines/>
              <w:shd w:val="clear" w:color="auto" w:fill="auto"/>
              <w:spacing w:after="0" w:line="240" w:lineRule="auto"/>
              <w:ind w:right="340"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Приказом №</w:t>
            </w:r>
            <w:r w:rsidR="008D52BF">
              <w:rPr>
                <w:bCs/>
                <w:sz w:val="24"/>
                <w:szCs w:val="24"/>
              </w:rPr>
              <w:t xml:space="preserve"> 231 - </w:t>
            </w:r>
            <w:r>
              <w:rPr>
                <w:bCs/>
                <w:sz w:val="24"/>
                <w:szCs w:val="24"/>
              </w:rPr>
              <w:t>о/</w:t>
            </w:r>
            <w:proofErr w:type="spellStart"/>
            <w:r>
              <w:rPr>
                <w:bCs/>
                <w:sz w:val="24"/>
                <w:szCs w:val="24"/>
              </w:rPr>
              <w:t>д</w:t>
            </w:r>
            <w:proofErr w:type="spellEnd"/>
            <w:r>
              <w:rPr>
                <w:bCs/>
                <w:sz w:val="24"/>
                <w:szCs w:val="24"/>
              </w:rPr>
              <w:t xml:space="preserve"> от </w:t>
            </w:r>
            <w:r w:rsidR="008D52BF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0.0</w:t>
            </w:r>
            <w:r w:rsidR="008D52BF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>.201</w:t>
            </w:r>
            <w:r w:rsidR="008D52BF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>г.</w:t>
            </w:r>
          </w:p>
        </w:tc>
      </w:tr>
      <w:tr w:rsidR="008D52BF" w:rsidTr="000F1BEC">
        <w:trPr>
          <w:trHeight w:val="277"/>
        </w:trPr>
        <w:tc>
          <w:tcPr>
            <w:tcW w:w="3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52BF" w:rsidRDefault="008D52BF">
            <w:pPr>
              <w:tabs>
                <w:tab w:val="left" w:pos="993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Парциальные </w:t>
            </w:r>
          </w:p>
          <w:p w:rsidR="008D52BF" w:rsidRDefault="008D52BF">
            <w:pPr>
              <w:tabs>
                <w:tab w:val="left" w:pos="993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BF" w:rsidRDefault="008D52BF">
            <w:pPr>
              <w:pStyle w:val="a3"/>
              <w:shd w:val="clear" w:color="auto" w:fill="FFFFFF"/>
              <w:spacing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Cs/>
              </w:rPr>
              <w:t xml:space="preserve">«Основы безопасности детей дошкольного возраста» Авдеева Н.Н., Князева О.Л., </w:t>
            </w:r>
            <w:proofErr w:type="spellStart"/>
            <w:r>
              <w:rPr>
                <w:bCs/>
              </w:rPr>
              <w:t>Стеркина</w:t>
            </w:r>
            <w:proofErr w:type="spellEnd"/>
            <w:r>
              <w:rPr>
                <w:bCs/>
              </w:rPr>
              <w:t xml:space="preserve"> Р.Б., СПБ</w:t>
            </w:r>
            <w:proofErr w:type="gramStart"/>
            <w:r>
              <w:rPr>
                <w:bCs/>
              </w:rPr>
              <w:t>.: «</w:t>
            </w:r>
            <w:proofErr w:type="gramEnd"/>
            <w:r>
              <w:rPr>
                <w:bCs/>
              </w:rPr>
              <w:t>ДЕТСТВО – ПРЕСС», 2009 г.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BF" w:rsidRDefault="008D52BF">
            <w:pPr>
              <w:tabs>
                <w:tab w:val="left" w:pos="993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52BF" w:rsidTr="000F1BEC">
        <w:trPr>
          <w:trHeight w:val="277"/>
        </w:trPr>
        <w:tc>
          <w:tcPr>
            <w:tcW w:w="33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52BF" w:rsidRDefault="008D5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BF" w:rsidRDefault="008D5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Региональная культура, как средство патриотического воспитания детей дошкольного возраста»</w:t>
            </w:r>
            <w:r>
              <w:rPr>
                <w:rStyle w:val="s1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Р.М. Литвинова,-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С. 2010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BF" w:rsidRDefault="008D52BF">
            <w:pPr>
              <w:tabs>
                <w:tab w:val="left" w:pos="993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52BF" w:rsidTr="000F1BEC">
        <w:trPr>
          <w:trHeight w:val="277"/>
        </w:trPr>
        <w:tc>
          <w:tcPr>
            <w:tcW w:w="33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52BF" w:rsidRDefault="008D5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BF" w:rsidRDefault="008D52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Я – ты - мы» О. Л. Князева,    Р. 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-</w:t>
            </w:r>
            <w:r>
              <w:rPr>
                <w:rFonts w:ascii="Arial" w:hAnsi="Arial" w:cs="Arial"/>
                <w:sz w:val="25"/>
                <w:szCs w:val="25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М.:  Дрофа,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2005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BF" w:rsidRDefault="008D52BF">
            <w:pPr>
              <w:tabs>
                <w:tab w:val="left" w:pos="993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52BF" w:rsidTr="000F1BEC">
        <w:trPr>
          <w:trHeight w:val="277"/>
        </w:trPr>
        <w:tc>
          <w:tcPr>
            <w:tcW w:w="33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52BF" w:rsidRDefault="008D5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BF" w:rsidRDefault="008D52BF">
            <w:pPr>
              <w:tabs>
                <w:tab w:val="left" w:pos="993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«Театр-творчество дети»,</w:t>
            </w:r>
          </w:p>
          <w:p w:rsidR="008D52BF" w:rsidRDefault="008D52BF">
            <w:pPr>
              <w:tabs>
                <w:tab w:val="left" w:pos="993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Н.Ф.Сорокина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.:АРКТИ,2004г.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BF" w:rsidRDefault="008D52BF">
            <w:pPr>
              <w:tabs>
                <w:tab w:val="left" w:pos="993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52BF" w:rsidTr="000F1BEC">
        <w:trPr>
          <w:trHeight w:val="277"/>
        </w:trPr>
        <w:tc>
          <w:tcPr>
            <w:tcW w:w="33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2BF" w:rsidRDefault="008D5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BF" w:rsidRPr="000F1BEC" w:rsidRDefault="008D52BF" w:rsidP="000F1BE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F1BE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«Приключения кота Белобока, или экономика для малышей», С.В. Герасименко, Е.А. </w:t>
            </w:r>
            <w:proofErr w:type="spellStart"/>
            <w:r w:rsidRPr="000F1BE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Маркушевская</w:t>
            </w:r>
            <w:proofErr w:type="spellEnd"/>
            <w:r w:rsidRPr="000F1BE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 г. Волгоград 2015г.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BF" w:rsidRDefault="008D52BF">
            <w:pPr>
              <w:tabs>
                <w:tab w:val="left" w:pos="993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4F5A" w:rsidTr="000F1BEC">
        <w:trPr>
          <w:trHeight w:val="1516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F5A" w:rsidRDefault="008D5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Коррекционные программы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F5A" w:rsidRDefault="00D24F5A">
            <w:pPr>
              <w:tabs>
                <w:tab w:val="left" w:pos="993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Адаптированная образовательная программа дошкольного образования для детей с тяжелыми нарушениями речи на основе ООП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F5A" w:rsidRDefault="00D24F5A" w:rsidP="008D52BF">
            <w:pPr>
              <w:tabs>
                <w:tab w:val="left" w:pos="993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Приказом №</w:t>
            </w:r>
            <w:r w:rsidR="008D52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231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-о/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</w:t>
            </w:r>
            <w:r w:rsidR="008D52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</w:t>
            </w:r>
            <w:r w:rsidR="008D52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.201</w:t>
            </w:r>
            <w:r w:rsidR="008D52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</w:t>
            </w:r>
          </w:p>
        </w:tc>
      </w:tr>
    </w:tbl>
    <w:p w:rsidR="003E2E1A" w:rsidRDefault="003E2E1A"/>
    <w:sectPr w:rsidR="003E2E1A" w:rsidSect="007E2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4F5A"/>
    <w:rsid w:val="000F1BEC"/>
    <w:rsid w:val="00322F7F"/>
    <w:rsid w:val="003E2E1A"/>
    <w:rsid w:val="007E24E2"/>
    <w:rsid w:val="008D52BF"/>
    <w:rsid w:val="00B06F1E"/>
    <w:rsid w:val="00D24F5A"/>
    <w:rsid w:val="00DF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4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Заголовок №3_"/>
    <w:link w:val="30"/>
    <w:locked/>
    <w:rsid w:val="00D24F5A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30">
    <w:name w:val="Заголовок №3"/>
    <w:basedOn w:val="a"/>
    <w:link w:val="3"/>
    <w:rsid w:val="00D24F5A"/>
    <w:pPr>
      <w:shd w:val="clear" w:color="auto" w:fill="FFFFFF"/>
      <w:spacing w:after="240" w:line="0" w:lineRule="atLeast"/>
      <w:ind w:hanging="1360"/>
      <w:jc w:val="center"/>
      <w:outlineLvl w:val="2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s1">
    <w:name w:val="s1"/>
    <w:basedOn w:val="a0"/>
    <w:rsid w:val="00D24F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9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2019-09-24T07:16:00Z</cp:lastPrinted>
  <dcterms:created xsi:type="dcterms:W3CDTF">2018-07-20T07:03:00Z</dcterms:created>
  <dcterms:modified xsi:type="dcterms:W3CDTF">2019-09-24T07:17:00Z</dcterms:modified>
</cp:coreProperties>
</file>