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2116" w:rsidRPr="002C6A45" w:rsidRDefault="009A2116" w:rsidP="009A2116">
      <w:pPr>
        <w:tabs>
          <w:tab w:val="center" w:pos="993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2C6A45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 – эстетического направления развития воспитанников города Невинномысска»</w:t>
      </w:r>
    </w:p>
    <w:p w:rsidR="009A2116" w:rsidRPr="002C6A45" w:rsidRDefault="009A2116" w:rsidP="009A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116" w:rsidRPr="002C6A45" w:rsidRDefault="009A2116" w:rsidP="009A2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116" w:rsidRPr="002C6A45" w:rsidRDefault="009A2116" w:rsidP="009A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116" w:rsidRPr="002C6A45" w:rsidRDefault="009A2116" w:rsidP="009A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116" w:rsidRDefault="009A2116" w:rsidP="009A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116" w:rsidRDefault="009A2116" w:rsidP="009A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116" w:rsidRDefault="009A2116" w:rsidP="009A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116" w:rsidRDefault="009A2116" w:rsidP="009A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116" w:rsidRDefault="009A2116" w:rsidP="009A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116" w:rsidRPr="006A6B6F" w:rsidRDefault="009A2116" w:rsidP="006A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A2116" w:rsidRPr="006A6B6F" w:rsidRDefault="009A2116" w:rsidP="006A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A2116" w:rsidRPr="006A6B6F" w:rsidRDefault="009A2116" w:rsidP="006A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6B6F">
        <w:rPr>
          <w:rFonts w:ascii="Times New Roman" w:hAnsi="Times New Roman" w:cs="Times New Roman"/>
          <w:b/>
          <w:sz w:val="28"/>
        </w:rPr>
        <w:t xml:space="preserve">Конспект </w:t>
      </w:r>
      <w:r w:rsidR="00F25394" w:rsidRPr="006A6B6F">
        <w:rPr>
          <w:rFonts w:ascii="Times New Roman" w:hAnsi="Times New Roman" w:cs="Times New Roman"/>
          <w:b/>
          <w:sz w:val="28"/>
        </w:rPr>
        <w:t>консультации «Артикуляционная</w:t>
      </w:r>
      <w:r w:rsidRPr="006A6B6F">
        <w:rPr>
          <w:rFonts w:ascii="Times New Roman" w:hAnsi="Times New Roman" w:cs="Times New Roman"/>
          <w:b/>
          <w:sz w:val="28"/>
        </w:rPr>
        <w:t xml:space="preserve"> гимнастика, как </w:t>
      </w:r>
      <w:r w:rsidR="00F25394" w:rsidRPr="006A6B6F">
        <w:rPr>
          <w:rFonts w:ascii="Times New Roman" w:hAnsi="Times New Roman" w:cs="Times New Roman"/>
          <w:b/>
          <w:sz w:val="28"/>
        </w:rPr>
        <w:t>основы правильного произношения».</w:t>
      </w:r>
    </w:p>
    <w:p w:rsidR="009A2116" w:rsidRPr="006A6B6F" w:rsidRDefault="009A2116" w:rsidP="006A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A2116" w:rsidRPr="002C6A45" w:rsidRDefault="009A2116" w:rsidP="009A2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116" w:rsidRDefault="009A2116" w:rsidP="009A2116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116" w:rsidRDefault="009A2116" w:rsidP="009A2116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116" w:rsidRDefault="009A2116" w:rsidP="009A2116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116" w:rsidRDefault="009A2116" w:rsidP="009A2116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116" w:rsidRPr="002C6A45" w:rsidRDefault="009A2116" w:rsidP="009A2116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116" w:rsidRPr="002C6A45" w:rsidRDefault="009A2116" w:rsidP="009A2116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2C6A45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9A2116" w:rsidRDefault="009A2116" w:rsidP="009A2116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учитель-логопед</w:t>
      </w:r>
    </w:p>
    <w:p w:rsidR="009A2116" w:rsidRPr="002C6A45" w:rsidRDefault="009A2116" w:rsidP="009A2116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Закубанцева Н.Д.</w:t>
      </w:r>
    </w:p>
    <w:p w:rsidR="009A2116" w:rsidRPr="002C6A45" w:rsidRDefault="009A2116" w:rsidP="009A2116">
      <w:pPr>
        <w:tabs>
          <w:tab w:val="center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2116" w:rsidRPr="002C6A45" w:rsidRDefault="009A2116" w:rsidP="009A2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116" w:rsidRDefault="009A2116" w:rsidP="009A2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116" w:rsidRDefault="009A2116" w:rsidP="009A2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116" w:rsidRDefault="009A2116" w:rsidP="009A2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116" w:rsidRDefault="009A2116" w:rsidP="009A2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116" w:rsidRDefault="009A2116" w:rsidP="009A21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116" w:rsidRPr="002C6A45" w:rsidRDefault="009A2116" w:rsidP="009A2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116" w:rsidRPr="006A6B6F" w:rsidRDefault="009A2116" w:rsidP="006A6B6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A6B6F">
        <w:rPr>
          <w:rFonts w:ascii="Times New Roman" w:hAnsi="Times New Roman" w:cs="Times New Roman"/>
          <w:sz w:val="28"/>
        </w:rPr>
        <w:t>Октябрь 2019 г.</w:t>
      </w:r>
    </w:p>
    <w:p w:rsidR="00CE6EAD" w:rsidRDefault="009A2116" w:rsidP="009A2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116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9A2116" w:rsidRDefault="009A2116" w:rsidP="009A2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lastRenderedPageBreak/>
        <w:t>К четырем-пяти годам ребенок с нормальным речевым развитием владеет четким произношением всех звуков родной речи. Но у многих детей этот процесс задерживается.Всем известно, что письмо формируется на основе устной речи, поэтому нарушение звукопроизношения у ребёнка может в дальнейшем привести его к ошибкам на письме.Ребёнок как произносит, так и пишет.Чтобы дошкольник научился произносить сложные звуки (свистящие, шипящие, сонорные и аффрикаты) - его губы, язык и мягкое нёбо должны быть сильными и подвижными.А так как все речевые органы состоят из мышц, то их можно тренировать, как и мышцы рук, ног, спины и т. д.Всему этому поможет научиться артикуляционная гимнастика.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6F">
        <w:rPr>
          <w:rFonts w:ascii="Times New Roman" w:hAnsi="Times New Roman" w:cs="Times New Roman"/>
          <w:sz w:val="24"/>
          <w:szCs w:val="24"/>
        </w:rPr>
        <w:t>Артикуляционная гимнастика — специальные упражнения для тренировки мышц речевого аппарата (губ, языка, нижней челюсти, щёк, необходимые для правильного звукопроизношения.</w:t>
      </w:r>
      <w:proofErr w:type="gramEnd"/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Цель артикуляционной гимнастики:</w:t>
      </w:r>
      <w:r w:rsidR="00F25394" w:rsidRPr="006A6B6F">
        <w:rPr>
          <w:rFonts w:ascii="Times New Roman" w:hAnsi="Times New Roman" w:cs="Times New Roman"/>
          <w:sz w:val="24"/>
          <w:szCs w:val="24"/>
        </w:rPr>
        <w:t xml:space="preserve"> в</w:t>
      </w:r>
      <w:r w:rsidRPr="006A6B6F">
        <w:rPr>
          <w:rFonts w:ascii="Times New Roman" w:hAnsi="Times New Roman" w:cs="Times New Roman"/>
          <w:sz w:val="24"/>
          <w:szCs w:val="24"/>
        </w:rPr>
        <w:t xml:space="preserve">ыработка полноценных движений и определенных положений органов артикуляционного аппарата, умение объединять простые движения </w:t>
      </w:r>
      <w:proofErr w:type="gramStart"/>
      <w:r w:rsidRPr="006A6B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 xml:space="preserve"> сложные, необходимые для правильного произнесения звуков.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Для дошкольников артикуляционная гимнастика полезна не только для борьбы с речевыми нарушениями, но и для их профилактики.Заниматься такой гимнастикой можно уже в возрасте двух-трёх лет, чтобы ребёнок как можно раньше научился правильно произносить звуки и слова. Даже, если ребенок ещё не говорит, то специальные упражнения помогут укрепить мышцы органов речи и подготовят речевой аппарат для чистого звукопроизношения.Специальные упражнения также полезны детям с правильным, но невнятным звукопроизношением, про которых говорят, что у них «каша во рту».Существуют определённые</w:t>
      </w:r>
      <w:r w:rsidR="00F25394" w:rsidRPr="006A6B6F">
        <w:rPr>
          <w:rFonts w:ascii="Times New Roman" w:hAnsi="Times New Roman" w:cs="Times New Roman"/>
          <w:sz w:val="24"/>
          <w:szCs w:val="24"/>
        </w:rPr>
        <w:t xml:space="preserve"> р</w:t>
      </w:r>
      <w:r w:rsidRPr="006A6B6F">
        <w:rPr>
          <w:rFonts w:ascii="Times New Roman" w:hAnsi="Times New Roman" w:cs="Times New Roman"/>
          <w:sz w:val="24"/>
          <w:szCs w:val="24"/>
        </w:rPr>
        <w:t>екомендации к проведению артикуляционной гимнастики.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Сначала упражнения выполняются медленно и обязательно перед зеркалом, так как ребенку необходим зрительный контроль. После того как ребёнок научится хорошо делать движения, зеркало уже не обязательно использовать.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Взрослый должен показывать ребенку, как правильно выполнять упражнения. Для этого, уважаемые воспитатели, вам необходимо самим научиться правильно их выполнять.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Проводить упражнения нужно систематически каждый день, в течение 5-7 минут.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 xml:space="preserve">• Хорошо, если вы будете спрашивать у ребёнка: Что делают губы? Что делают зубы? Что делает </w:t>
      </w:r>
      <w:proofErr w:type="spellStart"/>
      <w:r w:rsidRPr="006A6B6F">
        <w:rPr>
          <w:rFonts w:ascii="Times New Roman" w:hAnsi="Times New Roman" w:cs="Times New Roman"/>
          <w:sz w:val="24"/>
          <w:szCs w:val="24"/>
        </w:rPr>
        <w:t>язычок</w:t>
      </w:r>
      <w:proofErr w:type="gramStart"/>
      <w:r w:rsidRPr="006A6B6F">
        <w:rPr>
          <w:rFonts w:ascii="Times New Roman" w:hAnsi="Times New Roman" w:cs="Times New Roman"/>
          <w:sz w:val="24"/>
          <w:szCs w:val="24"/>
        </w:rPr>
        <w:t>?Г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6A6B6F">
        <w:rPr>
          <w:rFonts w:ascii="Times New Roman" w:hAnsi="Times New Roman" w:cs="Times New Roman"/>
          <w:sz w:val="24"/>
          <w:szCs w:val="24"/>
        </w:rPr>
        <w:t xml:space="preserve"> он находится: вверху или внизу?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При выполнении упражнений следите за тем, чтобы у ребенка работали только мышцы речевого аппарата. Ребенок не должен делать лишних движений - округлять глаза, морщить лоб, поднимать плечи.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Если у ребенка, какое-то движение не получается хорошо с первого раза, то не добивайтесь точности, пусть выполняет его приблизительно.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Если вы видите, что ребёнок старается, пробует – не скупитесь на похвалу и добрые слова. Подбадривайте ребёнка.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Со временем, по мере тренировки, действия будут точными и правильными.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Когда ребёнок научится удерживать положение языка некоторое время без изменений, то упражнения можно выполнять в более быстром темпе, под счёт или секундомер (10-20 секунд).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Занятия лучше всего проводить в игровой форме, ведь это основная деятельность ребёнка.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Можно привлечь любимую игрушку: «Покажи мишке, как правильно выполнять гимнастику для язычка!».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Если у ребенка несмотря на Ваши старания всё равно не получаются упражнения, язык во время занятий дрожит, синеет или отклоняется в сторону и ребенок не может удержать нужное положение языка даже короткое время, то возможно, понадобится помощь не только учителя-логопеда, но и врача-невролога.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lastRenderedPageBreak/>
        <w:t>Виды артикуляционных упражнений и комплексов</w:t>
      </w:r>
      <w:r w:rsidR="00F25394" w:rsidRPr="006A6B6F">
        <w:rPr>
          <w:rFonts w:ascii="Times New Roman" w:hAnsi="Times New Roman" w:cs="Times New Roman"/>
          <w:sz w:val="24"/>
          <w:szCs w:val="24"/>
        </w:rPr>
        <w:t>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Существует множество видов артикуляционных упражнений и комплексов</w:t>
      </w:r>
      <w:proofErr w:type="gramStart"/>
      <w:r w:rsidRPr="006A6B6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>ртикуляционные упражнения можно разделить исходя из того, на развитие каких мышц они направлены: упражнения для губ, щёк, мышц глотки и нёба, языка.Эти упражнения делят на статические (удержание) и динамические (подвижность).Рассмотрим наиболее простые и распространённые упражнения.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Артикуляционная гимнастика для губ: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Улыбка.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Хоботок (Трубочка).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Заборчик.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Бублик (Колечко).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Заборчик - Колечко. Улыбка - Трубочка. Чередование положений губ.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A6B6F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6A6B6F">
        <w:rPr>
          <w:rFonts w:ascii="Times New Roman" w:hAnsi="Times New Roman" w:cs="Times New Roman"/>
          <w:sz w:val="24"/>
          <w:szCs w:val="24"/>
        </w:rPr>
        <w:t xml:space="preserve"> и почесывание сначала верхней, а потом нижней губы зубами.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Удерживать губами карандаш (пластмассовую трубочку).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Сильно надувать щеки, изо всех сил удерживая воздух во рту.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Упражнения для щёк: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A6B6F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6A6B6F">
        <w:rPr>
          <w:rFonts w:ascii="Times New Roman" w:hAnsi="Times New Roman" w:cs="Times New Roman"/>
          <w:sz w:val="24"/>
          <w:szCs w:val="24"/>
        </w:rPr>
        <w:t>, похлопывание и растирание щек.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Сытый хомячок.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Голодный хомячок.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Рот закрыт. Бить кулачком по надутым щекам, в результате чего воздух выходит с силой и шумом.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Упражнения для языка: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Птенчики.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Лопаточка.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Чашечка.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Иголочка (Стрелочка</w:t>
      </w:r>
      <w:proofErr w:type="gramStart"/>
      <w:r w:rsidRPr="006A6B6F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>ало).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Киска сердится.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Часики (Маятник).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Змейка.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Качели.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Футбол (Спрячь конфетку).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Почистим зубки.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Лошадка.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Вкусное варенье.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Оближем губки.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Тренировка мышц глотки и мягкого нёба: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Позевывать с открытым и закрытым ртом. Позевывать с широким открыванием рта, шумным втягиванием воздуха.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 Произвольно покашливать. Хорошо откашляться с широко открытым ртом, с силой сжимая кулаки. Покашливать с высунутым языком.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Имитировать полоскание горла с запрокинутой головой.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Глотать воду маленькими порциями (20 - 30 глотков).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Глотать капли воды, сока.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Надувать щеки с зажатым носом.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Надувать резиновые игрушки, пускать мыльные пузыри.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Существуют также комплексы артикуляционных упражнений, которые подобраны для решения какой-либо конкретной задачи. Например, есть комплексы упражнений для постановки того или иного звука, комплексы, способствующие улучшению подвижности органов артикуляции, расслабляющие комплексы артикуляционных упражнений. И т. д.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Чтобы артикуляционная гимнастика проходила для дошкольников весело и непринуждённо, существует множество методов и приёмов и форм еёпроведения: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Самый распространённый приём – использование картинок.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lastRenderedPageBreak/>
        <w:t>Для каждого упражнения своя картинка. Она должна быть яркая, цветная, достаточного размера и, конечно, отражать суть упражнения.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Возможно использование фотографий других детей с правильным показом необходимого упражнения.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Существуют специальные мягкие игрушки, у которых широко открыт рот и есть язычок. Такие игрушки управляются рукой педагога.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Для повышения интереса к деятельности можно «приобщать» сказочных персонажей. Это могут быть персонажи из любимых ребёнком мультфильмов. Можно вместе с ребёнком научить их выполнять заданное упражнение. А может быть герою нужно помочь преодолеть какие-либо трудности и для этого необходимо выполнить упражнение, или же сам герой даёт задание ребёнку и наградит после выполнения. В качестве героев могут выступать игрушки, нарисованные герои, театральные куклы, анимационные персонажи.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• Одним из распространённых приёмов является использование коротких стихотворений. Дети в дошкольном возрасте очень любят стихи и быстро их запоминают.Например: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«Вкусное варенье»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Нашей Маше очень смело,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На губу варенье село,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Нужно ей язык поднять,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Чтобы капельку слизать.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«Киска сердится»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Киска сердится на Машу: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Хочет рыбку, а не кашу.</w:t>
      </w:r>
    </w:p>
    <w:p w:rsidR="00F25394" w:rsidRPr="006A6B6F" w:rsidRDefault="00F25394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394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В методической литературе и в интернете часто можно встретить специальные сказки</w:t>
      </w:r>
      <w:r w:rsidR="00F25394" w:rsidRPr="006A6B6F">
        <w:rPr>
          <w:rFonts w:ascii="Times New Roman" w:hAnsi="Times New Roman" w:cs="Times New Roman"/>
          <w:sz w:val="24"/>
          <w:szCs w:val="24"/>
        </w:rPr>
        <w:t xml:space="preserve">: </w:t>
      </w:r>
      <w:r w:rsidRPr="006A6B6F">
        <w:rPr>
          <w:rFonts w:ascii="Times New Roman" w:hAnsi="Times New Roman" w:cs="Times New Roman"/>
          <w:sz w:val="24"/>
          <w:szCs w:val="24"/>
        </w:rPr>
        <w:t>в зна</w:t>
      </w:r>
      <w:r w:rsidR="00F25394" w:rsidRPr="006A6B6F">
        <w:rPr>
          <w:rFonts w:ascii="Times New Roman" w:hAnsi="Times New Roman" w:cs="Times New Roman"/>
          <w:sz w:val="24"/>
          <w:szCs w:val="24"/>
        </w:rPr>
        <w:t xml:space="preserve">комый сказочный сюжет, вставлены </w:t>
      </w:r>
      <w:r w:rsidRPr="006A6B6F">
        <w:rPr>
          <w:rFonts w:ascii="Times New Roman" w:hAnsi="Times New Roman" w:cs="Times New Roman"/>
          <w:sz w:val="24"/>
          <w:szCs w:val="24"/>
        </w:rPr>
        <w:t>подходящие артикуляционные упражнения и</w:t>
      </w:r>
      <w:r w:rsidR="00F25394" w:rsidRPr="006A6B6F">
        <w:rPr>
          <w:rFonts w:ascii="Times New Roman" w:hAnsi="Times New Roman" w:cs="Times New Roman"/>
          <w:sz w:val="24"/>
          <w:szCs w:val="24"/>
        </w:rPr>
        <w:t xml:space="preserve">ли же под определённый комплекс </w:t>
      </w:r>
      <w:r w:rsidRPr="006A6B6F">
        <w:rPr>
          <w:rFonts w:ascii="Times New Roman" w:hAnsi="Times New Roman" w:cs="Times New Roman"/>
          <w:sz w:val="24"/>
          <w:szCs w:val="24"/>
        </w:rPr>
        <w:t>упражнений</w:t>
      </w:r>
      <w:r w:rsidR="00F25394" w:rsidRPr="006A6B6F">
        <w:rPr>
          <w:rFonts w:ascii="Times New Roman" w:hAnsi="Times New Roman" w:cs="Times New Roman"/>
          <w:sz w:val="24"/>
          <w:szCs w:val="24"/>
        </w:rPr>
        <w:t>,</w:t>
      </w:r>
      <w:r w:rsidRPr="006A6B6F">
        <w:rPr>
          <w:rFonts w:ascii="Times New Roman" w:hAnsi="Times New Roman" w:cs="Times New Roman"/>
          <w:sz w:val="24"/>
          <w:szCs w:val="24"/>
        </w:rPr>
        <w:t xml:space="preserve"> придумывается сказка. Есть такие сказки и в прозе и в фо</w:t>
      </w:r>
      <w:r w:rsidR="00F25394" w:rsidRPr="006A6B6F">
        <w:rPr>
          <w:rFonts w:ascii="Times New Roman" w:hAnsi="Times New Roman" w:cs="Times New Roman"/>
          <w:sz w:val="24"/>
          <w:szCs w:val="24"/>
        </w:rPr>
        <w:t xml:space="preserve">рме стихотворений. </w:t>
      </w:r>
    </w:p>
    <w:p w:rsidR="009A2116" w:rsidRPr="006A6B6F" w:rsidRDefault="009A2116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Упражнения, которые используются в такой сказке, должны быть заранее разучены с ребёнком. Например, сказки </w:t>
      </w:r>
      <w:r w:rsidR="00F25394" w:rsidRPr="006A6B6F">
        <w:rPr>
          <w:rFonts w:ascii="Times New Roman" w:hAnsi="Times New Roman" w:cs="Times New Roman"/>
          <w:sz w:val="24"/>
          <w:szCs w:val="24"/>
        </w:rPr>
        <w:t>«О весёлом Язычке</w:t>
      </w:r>
      <w:r w:rsidRPr="006A6B6F">
        <w:rPr>
          <w:rFonts w:ascii="Times New Roman" w:hAnsi="Times New Roman" w:cs="Times New Roman"/>
          <w:sz w:val="24"/>
          <w:szCs w:val="24"/>
        </w:rPr>
        <w:t>».</w:t>
      </w:r>
    </w:p>
    <w:p w:rsidR="00F25394" w:rsidRDefault="00F253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F25394" w:rsidSect="0057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AF"/>
    <w:multiLevelType w:val="multilevel"/>
    <w:tmpl w:val="ECD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7E6"/>
    <w:multiLevelType w:val="multilevel"/>
    <w:tmpl w:val="2BE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1652"/>
    <w:multiLevelType w:val="multilevel"/>
    <w:tmpl w:val="ECD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E1E2F"/>
    <w:multiLevelType w:val="multilevel"/>
    <w:tmpl w:val="75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956AB"/>
    <w:multiLevelType w:val="hybridMultilevel"/>
    <w:tmpl w:val="603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179"/>
    <w:multiLevelType w:val="multilevel"/>
    <w:tmpl w:val="FAE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95F4F"/>
    <w:multiLevelType w:val="multilevel"/>
    <w:tmpl w:val="337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25096"/>
    <w:multiLevelType w:val="multilevel"/>
    <w:tmpl w:val="8324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1D3"/>
    <w:multiLevelType w:val="multilevel"/>
    <w:tmpl w:val="A3C8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910E1"/>
    <w:multiLevelType w:val="hybridMultilevel"/>
    <w:tmpl w:val="7E0C0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16606"/>
    <w:multiLevelType w:val="multilevel"/>
    <w:tmpl w:val="7150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E49F4"/>
    <w:multiLevelType w:val="multilevel"/>
    <w:tmpl w:val="A4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B7A38"/>
    <w:multiLevelType w:val="hybridMultilevel"/>
    <w:tmpl w:val="6BC4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5A49"/>
    <w:multiLevelType w:val="multilevel"/>
    <w:tmpl w:val="F502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64F0"/>
    <w:multiLevelType w:val="multilevel"/>
    <w:tmpl w:val="313E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2343D"/>
    <w:multiLevelType w:val="multilevel"/>
    <w:tmpl w:val="8F8E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25620"/>
    <w:multiLevelType w:val="hybridMultilevel"/>
    <w:tmpl w:val="855C7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4E7BDA"/>
    <w:multiLevelType w:val="multilevel"/>
    <w:tmpl w:val="527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923BA"/>
    <w:multiLevelType w:val="hybridMultilevel"/>
    <w:tmpl w:val="95BA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E2AA1"/>
    <w:multiLevelType w:val="multilevel"/>
    <w:tmpl w:val="3ADA4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D2DE8"/>
    <w:multiLevelType w:val="multilevel"/>
    <w:tmpl w:val="9AFA0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26F55"/>
    <w:multiLevelType w:val="multilevel"/>
    <w:tmpl w:val="9F8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0DE2"/>
    <w:multiLevelType w:val="multilevel"/>
    <w:tmpl w:val="81C4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B2F29"/>
    <w:multiLevelType w:val="multilevel"/>
    <w:tmpl w:val="DEB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37DD6"/>
    <w:multiLevelType w:val="multilevel"/>
    <w:tmpl w:val="85D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07851"/>
    <w:multiLevelType w:val="multilevel"/>
    <w:tmpl w:val="07965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B08D8"/>
    <w:multiLevelType w:val="multilevel"/>
    <w:tmpl w:val="D20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00F"/>
    <w:multiLevelType w:val="multilevel"/>
    <w:tmpl w:val="31C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41E22"/>
    <w:multiLevelType w:val="multilevel"/>
    <w:tmpl w:val="8E7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9323D"/>
    <w:multiLevelType w:val="multilevel"/>
    <w:tmpl w:val="229E7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22D8E"/>
    <w:multiLevelType w:val="multilevel"/>
    <w:tmpl w:val="BCC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23064"/>
    <w:multiLevelType w:val="multilevel"/>
    <w:tmpl w:val="528A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E6DA0"/>
    <w:multiLevelType w:val="multilevel"/>
    <w:tmpl w:val="E7AC4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0"/>
  </w:num>
  <w:num w:numId="6">
    <w:abstractNumId w:val="8"/>
  </w:num>
  <w:num w:numId="7">
    <w:abstractNumId w:val="31"/>
  </w:num>
  <w:num w:numId="8">
    <w:abstractNumId w:val="18"/>
  </w:num>
  <w:num w:numId="9">
    <w:abstractNumId w:val="4"/>
  </w:num>
  <w:num w:numId="10">
    <w:abstractNumId w:val="16"/>
  </w:num>
  <w:num w:numId="11">
    <w:abstractNumId w:val="21"/>
  </w:num>
  <w:num w:numId="12">
    <w:abstractNumId w:val="29"/>
  </w:num>
  <w:num w:numId="13">
    <w:abstractNumId w:val="19"/>
  </w:num>
  <w:num w:numId="14">
    <w:abstractNumId w:val="32"/>
  </w:num>
  <w:num w:numId="15">
    <w:abstractNumId w:val="22"/>
  </w:num>
  <w:num w:numId="16">
    <w:abstractNumId w:val="2"/>
  </w:num>
  <w:num w:numId="17">
    <w:abstractNumId w:val="5"/>
  </w:num>
  <w:num w:numId="18">
    <w:abstractNumId w:val="15"/>
  </w:num>
  <w:num w:numId="19">
    <w:abstractNumId w:val="28"/>
  </w:num>
  <w:num w:numId="20">
    <w:abstractNumId w:val="23"/>
  </w:num>
  <w:num w:numId="21">
    <w:abstractNumId w:val="1"/>
  </w:num>
  <w:num w:numId="22">
    <w:abstractNumId w:val="26"/>
  </w:num>
  <w:num w:numId="23">
    <w:abstractNumId w:val="13"/>
  </w:num>
  <w:num w:numId="24">
    <w:abstractNumId w:val="24"/>
  </w:num>
  <w:num w:numId="25">
    <w:abstractNumId w:val="6"/>
  </w:num>
  <w:num w:numId="26">
    <w:abstractNumId w:val="3"/>
  </w:num>
  <w:num w:numId="27">
    <w:abstractNumId w:val="7"/>
  </w:num>
  <w:num w:numId="28">
    <w:abstractNumId w:val="27"/>
  </w:num>
  <w:num w:numId="29">
    <w:abstractNumId w:val="11"/>
  </w:num>
  <w:num w:numId="30">
    <w:abstractNumId w:val="25"/>
  </w:num>
  <w:num w:numId="31">
    <w:abstractNumId w:val="10"/>
  </w:num>
  <w:num w:numId="32">
    <w:abstractNumId w:val="1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276"/>
    <w:rsid w:val="00022EF4"/>
    <w:rsid w:val="00243F8F"/>
    <w:rsid w:val="00333276"/>
    <w:rsid w:val="0057797C"/>
    <w:rsid w:val="006A6B6F"/>
    <w:rsid w:val="00723F5F"/>
    <w:rsid w:val="00756198"/>
    <w:rsid w:val="00902627"/>
    <w:rsid w:val="009A2116"/>
    <w:rsid w:val="009C30CA"/>
    <w:rsid w:val="009D10A9"/>
    <w:rsid w:val="00C544BE"/>
    <w:rsid w:val="00CE6EAD"/>
    <w:rsid w:val="00D412DC"/>
    <w:rsid w:val="00D55E58"/>
    <w:rsid w:val="00F2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2020-05-22T05:21:00Z</dcterms:created>
  <dcterms:modified xsi:type="dcterms:W3CDTF">2020-05-22T05:21:00Z</dcterms:modified>
</cp:coreProperties>
</file>